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8BEE" w14:textId="4586411D" w:rsidR="008B7495" w:rsidRPr="003B3253" w:rsidRDefault="008E1BF4" w:rsidP="008B7495">
      <w:pPr>
        <w:rPr>
          <w:b/>
        </w:rPr>
      </w:pPr>
      <w:r w:rsidRPr="008E1BF4">
        <w:rPr>
          <w:b/>
        </w:rPr>
        <w:t>Praktyka zawodowa technik usług fryzjerskich 514105</w:t>
      </w:r>
      <w:r w:rsidR="003B3253">
        <w:rPr>
          <w:b/>
        </w:rPr>
        <w:t xml:space="preserve"> - </w:t>
      </w:r>
      <w:r w:rsidR="00C00B46">
        <w:rPr>
          <w:b/>
        </w:rPr>
        <w:t>4 tygodnie (1</w:t>
      </w:r>
      <w:r w:rsidR="008B187D">
        <w:rPr>
          <w:b/>
        </w:rPr>
        <w:t>6</w:t>
      </w:r>
      <w:bookmarkStart w:id="0" w:name="_GoBack"/>
      <w:bookmarkEnd w:id="0"/>
      <w:r w:rsidR="00C00B46">
        <w:rPr>
          <w:b/>
        </w:rPr>
        <w:t>0 godzin)</w:t>
      </w:r>
      <w:r w:rsidR="00C55533">
        <w:rPr>
          <w:b/>
        </w:rPr>
        <w:t xml:space="preserve"> klasa IV</w:t>
      </w:r>
    </w:p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2"/>
        <w:gridCol w:w="1387"/>
        <w:gridCol w:w="1327"/>
        <w:gridCol w:w="2986"/>
      </w:tblGrid>
      <w:tr w:rsidR="008B7495" w:rsidRPr="002504D3" w14:paraId="5BA84D79" w14:textId="77777777" w:rsidTr="00995CEE">
        <w:trPr>
          <w:trHeight w:val="284"/>
          <w:tblHeader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5518E2" w14:textId="02352F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 xml:space="preserve"> Praktyka zawodowa</w:t>
            </w:r>
          </w:p>
        </w:tc>
      </w:tr>
      <w:tr w:rsidR="00B641B9" w:rsidRPr="002504D3" w14:paraId="7DC70693" w14:textId="77777777" w:rsidTr="003B3253">
        <w:trPr>
          <w:trHeight w:val="706"/>
        </w:trPr>
        <w:tc>
          <w:tcPr>
            <w:tcW w:w="33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B0FDB6" w14:textId="77777777" w:rsidR="008B7495" w:rsidRPr="002504D3" w:rsidRDefault="008B7495" w:rsidP="003B382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>Uszczegółowione efekty kształcenia</w:t>
            </w:r>
          </w:p>
          <w:p w14:paraId="3B0226C7" w14:textId="77777777" w:rsidR="008B7495" w:rsidRPr="002504D3" w:rsidRDefault="008B7495" w:rsidP="003B382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>Uczeń po zrealizowaniu zajęć potrafi: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967D34" w14:textId="77777777" w:rsidR="008B7495" w:rsidRPr="002504D3" w:rsidRDefault="008B7495" w:rsidP="003B382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 xml:space="preserve">Poziom wymagań programowych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4E16B9" w14:textId="77777777" w:rsidR="008B7495" w:rsidRPr="002504D3" w:rsidRDefault="008B7495" w:rsidP="003B382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>Kategoria taksonomiczna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CA8117" w14:textId="77777777" w:rsidR="008B7495" w:rsidRPr="002504D3" w:rsidRDefault="008B7495" w:rsidP="003B382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 xml:space="preserve">Materiał </w:t>
            </w:r>
            <w:r w:rsidRPr="002504D3">
              <w:rPr>
                <w:rFonts w:ascii="Calibri" w:hAnsi="Calibri" w:cs="Calibri"/>
                <w:b/>
                <w:bCs/>
                <w:sz w:val="18"/>
                <w:szCs w:val="18"/>
              </w:rPr>
              <w:t>nauczania</w:t>
            </w:r>
          </w:p>
        </w:tc>
      </w:tr>
      <w:tr w:rsidR="00B641B9" w:rsidRPr="002504D3" w14:paraId="64A47C3C" w14:textId="77777777" w:rsidTr="00995CEE">
        <w:trPr>
          <w:trHeight w:val="284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3095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ocenić stan włosów i skóry głowy na podstawie karty diagnozy;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5A5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5BE6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B620A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Karta diagnozy.</w:t>
            </w:r>
          </w:p>
          <w:p w14:paraId="1A6D1185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i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Obrazy mikroskopowe włosów i skóry głowy.</w:t>
            </w:r>
          </w:p>
          <w:p w14:paraId="6545E6C4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Metody i techniki pielęgnacji włosów.</w:t>
            </w:r>
          </w:p>
          <w:p w14:paraId="45B2EA09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Zabiegi pielęgnacji włosów.</w:t>
            </w:r>
          </w:p>
          <w:p w14:paraId="7BC92645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Techniki masażu skóry głowy.</w:t>
            </w:r>
          </w:p>
          <w:p w14:paraId="6ECE1E73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Indywidualne cechy urody klienta do ondulowania i prostowania włosów.</w:t>
            </w:r>
          </w:p>
          <w:p w14:paraId="74730581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Kształty twarzy klientki do ondulowania i prostowania włosów.</w:t>
            </w:r>
          </w:p>
          <w:p w14:paraId="7BA71D12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Nieprawidłowości porostu włosów do ondulowania.</w:t>
            </w:r>
          </w:p>
          <w:p w14:paraId="55133B71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Deformacje głowy klientki do ondulowania.</w:t>
            </w:r>
          </w:p>
          <w:p w14:paraId="5DDC3A49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Sekcje i separacje do ondulowania i prostowania włosów</w:t>
            </w:r>
          </w:p>
          <w:p w14:paraId="64B4F35C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Karta diagnozy.</w:t>
            </w:r>
          </w:p>
          <w:p w14:paraId="0CE8FF65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Metody, sposoby i techniki ondulacji trwałej i nietrwałej oraz prostowania włosów.</w:t>
            </w:r>
          </w:p>
          <w:p w14:paraId="619A798A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Zabiegi ondulacji trwałej i nietrwałej oraz prostowania włosów.</w:t>
            </w:r>
          </w:p>
          <w:p w14:paraId="7E3597A5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Indywidualne cechy urody klienta do strzyżenia. </w:t>
            </w:r>
          </w:p>
          <w:p w14:paraId="69078016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Kształty twarzy klientki do strzyżenia włosów.</w:t>
            </w:r>
          </w:p>
          <w:p w14:paraId="5FC9C29A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Nieprawidłowości porostu włosów do strzyżenia włosów.</w:t>
            </w:r>
          </w:p>
          <w:p w14:paraId="5A3B7C63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Deformacje głowy klientki do strzyżenia włosów.</w:t>
            </w:r>
          </w:p>
          <w:p w14:paraId="371FD821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Sekcje i separacje strzyżenia włosów.</w:t>
            </w:r>
          </w:p>
          <w:p w14:paraId="5BB32E9F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Karta diagnozy strzyżenia włosów.</w:t>
            </w:r>
          </w:p>
          <w:p w14:paraId="0410724A" w14:textId="77777777" w:rsidR="008B7495" w:rsidRPr="002504D3" w:rsidRDefault="008B7495" w:rsidP="008B749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Metody, sposoby i techniki strzyżenia włosów.</w:t>
            </w:r>
          </w:p>
          <w:p w14:paraId="05FD4346" w14:textId="77777777" w:rsidR="008B7495" w:rsidRPr="002504D3" w:rsidRDefault="008B7495" w:rsidP="008B749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rodzaje fryzur okolicznościowych. </w:t>
            </w:r>
          </w:p>
          <w:p w14:paraId="600A855B" w14:textId="77777777" w:rsidR="008B7495" w:rsidRPr="002504D3" w:rsidRDefault="008B7495" w:rsidP="008B749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rodzaje fryzur wieczorowych. </w:t>
            </w:r>
          </w:p>
          <w:p w14:paraId="0EAAE55A" w14:textId="77777777" w:rsidR="008B7495" w:rsidRPr="002504D3" w:rsidRDefault="008B7495" w:rsidP="008B749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techniki wykonania fryzur wieczorowych. </w:t>
            </w:r>
          </w:p>
          <w:p w14:paraId="4D2D79BF" w14:textId="77777777" w:rsidR="008B7495" w:rsidRPr="002504D3" w:rsidRDefault="008B7495" w:rsidP="008B749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techniki wykonania fryzur okolicznościowych.</w:t>
            </w:r>
          </w:p>
        </w:tc>
      </w:tr>
      <w:tr w:rsidR="00B641B9" w:rsidRPr="002504D3" w14:paraId="52A77834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0090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 wykonać zabiegi mycia włosów i skóry głowy z uwzględnieniem różnych technik masażu;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43F8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48A7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F40E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31EDFCAA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48CA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wykonać zabiegi mycia włosów metodą na mokro i na sucho;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6EC9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E32C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9D3C4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68CF20D1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E658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zaplanować zbieg mycia włosów i skóry głowy z uwzględnieniem rodzaju;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769E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4B2A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A53D7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1727A710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D73A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wykonać zabieg mycia włosów z uwzględnieniem stanu włosów i skóry głowy;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BC17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871C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F2554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4B5D434A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D659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wykonać zabieg pielęgnacyjny z uwzględnieniem stanu włosów i skóry głowy;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F464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74EB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15E59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274B2F51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483F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udzielić porad z zakresu codziennej pielęgnacji do włosów normalnych i z problemami;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74FA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575E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F5BA2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664BC955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0B9F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 udzielić porad z zakresu ochrony włosów po zabiegach koloryzacji;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9A65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E10B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2405B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6CD62BE7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BFC3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przeprowadzić wywiad z klientka o jej stanie włosów;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5550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9DC1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D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5B7BB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5067CE86" w14:textId="77777777" w:rsidTr="00995CEE">
        <w:trPr>
          <w:trHeight w:val="284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07E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dobrać techniki ondulowania chemicznego włosów do pożądanego efektu;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45D7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0A85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859BE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168E5BB3" w14:textId="77777777" w:rsidTr="00995CEE">
        <w:trPr>
          <w:trHeight w:val="284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D84D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dobrać technikę prostowania chemicznego do pożądanego efektu;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D1D8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3D70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CAFBA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6C3ECA46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8F82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dobrać technikę ondulowania i prostowania do stanu i struktury włosów;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51E3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150E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C9EA4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13CC2039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D152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dobrać preparaty do ondulowania chemicznego włosów na podstawie diagnozy stanu włosów i skóry głowy;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1439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BBF4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8532F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314FA849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DEA3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 dobrać preparaty do prostowania chemicznego włosów na podstawie diagnozy stanu włosów i skóry głowy;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C1F9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2E1E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92BBC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02EE847B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BBF4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wykonać zabieg ondulowania nietrwałego;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6BC3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F5CD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E8AC6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4378D135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1F28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wykonać zabieg ondulowania trwałego;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FC0B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2541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C0E98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6927A83D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BEFD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wykonać zabieg prostowania nietrwałego włosów;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B67F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DDAA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E66BA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79D1F421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0E9E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lastRenderedPageBreak/>
              <w:t>wykonać zabieg trwałego prostowania włosów;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0CC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44C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B60EB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05706D8E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9140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dobrać sprzęt fryzjerski do strzyżenia damskiego;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F015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3970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2F11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7EF4F105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93E9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 dobrać sprzęt fryzjerski do zabiegu strzyżenia męskiego;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3BBF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C9A8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FF81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2353878A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4202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dobrać sprzęt fryzjerski zależnie od wybranej techniki, metody i sposobu;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FD80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E8DF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96E5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02D27E3C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8363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wydzielić sekcje i separacje do zabiegu strzyżenia;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4708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BE1E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7849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2A8FA12D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850F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dobrać podział sekcyjny do określonej linii fryzury;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724F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13B8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15D93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01335899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DD8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dobrać podział separacyjny do określonej linii fryzury;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F0C8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1648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771BE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2A0294D5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9F81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ustalić kolejność wykonania zabiegu strzyżenia;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B00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6AC1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F1E84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29EDF967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71EA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uzasadnić kolejność etapów strzyżenia;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033C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FDD8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D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A3AC8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572AAD7A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A9BA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wykonać strzyżenie damskie do określonej linii fryzury;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1F16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52A7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C 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5AB56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</w:p>
        </w:tc>
      </w:tr>
      <w:tr w:rsidR="00B641B9" w:rsidRPr="002504D3" w14:paraId="00FCBEE5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F3BF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 wykonać fryzurę wieczorową;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A960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8A2F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423C3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38DEED9E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FC81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wykonać fryzurę komunijną;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CC3D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0A6A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E5E92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3EB38F24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936C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wykonać fryzurę konkursową;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8BF2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AA77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7245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1A5DB57A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3C43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 wykonać fryzurę sportową;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8433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524C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5092D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57A035C5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D0A8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wykonać fryzurę koktajlową;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6D82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0212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65177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B641B9" w:rsidRPr="002504D3" w14:paraId="45B47D51" w14:textId="77777777" w:rsidTr="00995CEE">
        <w:trPr>
          <w:trHeight w:val="28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A401" w14:textId="77777777" w:rsidR="008B7495" w:rsidRPr="002504D3" w:rsidRDefault="008B7495" w:rsidP="003B3827">
            <w:pPr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 wykonać fryzurę dzienną;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813E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bCs/>
                <w:sz w:val="18"/>
              </w:rPr>
              <w:t>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2148" w14:textId="77777777" w:rsidR="008B7495" w:rsidRPr="002504D3" w:rsidRDefault="008B7495" w:rsidP="003B3827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FA75D" w14:textId="77777777" w:rsidR="008B7495" w:rsidRPr="002504D3" w:rsidRDefault="008B7495" w:rsidP="003B3827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8B7495" w:rsidRPr="002504D3" w14:paraId="1F33701D" w14:textId="77777777" w:rsidTr="00995CEE">
        <w:trPr>
          <w:trHeight w:val="28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60CC" w14:textId="77777777" w:rsidR="008B7495" w:rsidRPr="002504D3" w:rsidRDefault="008B7495" w:rsidP="003B3253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>Wykonanie pełnej stylizacji fryzury klientki</w:t>
            </w:r>
          </w:p>
          <w:p w14:paraId="65E639D0" w14:textId="77777777" w:rsidR="008B7495" w:rsidRPr="002504D3" w:rsidRDefault="008B7495" w:rsidP="003B3253">
            <w:pPr>
              <w:pStyle w:val="Default"/>
              <w:jc w:val="both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2504D3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 xml:space="preserve">Na podstawie życzenia klientki wykonaj zabieg </w:t>
            </w:r>
            <w:r w:rsidR="00995CEE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 xml:space="preserve">ondulacji chemicznej </w:t>
            </w:r>
            <w:r w:rsidRPr="002504D3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>uwzględniając strzyżenie i ułożenie fryzury dziennej. Wykonan</w:t>
            </w:r>
            <w:r w:rsidRPr="002504D3">
              <w:rPr>
                <w:rFonts w:ascii="Calibri" w:hAnsi="Calibri"/>
                <w:sz w:val="18"/>
              </w:rPr>
              <w:t>ą</w:t>
            </w:r>
            <w:r w:rsidRPr="002504D3">
              <w:rPr>
                <w:rFonts w:ascii="Calibri" w:hAnsi="Calibri" w:cs="Calibri"/>
                <w:bCs/>
                <w:color w:val="auto"/>
                <w:sz w:val="18"/>
                <w:szCs w:val="20"/>
              </w:rPr>
              <w:t xml:space="preserve"> pracę porównaj z życzeniem klientki i dokonaj samooceny. </w:t>
            </w:r>
          </w:p>
          <w:p w14:paraId="4C44DA3F" w14:textId="77777777" w:rsidR="008B7495" w:rsidRPr="002504D3" w:rsidRDefault="008B7495" w:rsidP="003B3253">
            <w:pPr>
              <w:pStyle w:val="Tekstkomentarza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2504D3">
              <w:rPr>
                <w:rFonts w:ascii="Calibri" w:hAnsi="Calibri" w:cs="Calibri"/>
                <w:b/>
                <w:sz w:val="18"/>
                <w:szCs w:val="18"/>
              </w:rPr>
              <w:t>Warunki osiągania efektów kształcenia w tym środki dydaktyczne, metody, formy organizacyjne</w:t>
            </w:r>
          </w:p>
          <w:p w14:paraId="08757C21" w14:textId="77777777" w:rsidR="008B7495" w:rsidRPr="002504D3" w:rsidRDefault="008B7495" w:rsidP="003B3253">
            <w:pPr>
              <w:spacing w:after="0" w:line="240" w:lineRule="auto"/>
              <w:jc w:val="both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Praktyki zawodowe powinny odbywać w salonach fryzjerskich wyposażonych w nowoczesny sprzęt fryzjerski. </w:t>
            </w:r>
          </w:p>
          <w:p w14:paraId="1E27BE47" w14:textId="77777777" w:rsidR="008B7495" w:rsidRPr="002504D3" w:rsidRDefault="008B7495" w:rsidP="003B3253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 xml:space="preserve">Środki dydaktyczne </w:t>
            </w:r>
          </w:p>
          <w:p w14:paraId="75BB7DC9" w14:textId="77777777" w:rsidR="008B7495" w:rsidRPr="002504D3" w:rsidRDefault="008B7495" w:rsidP="003B3253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Zestawy ćwiczeń, instrukcje do ćwiczeń, karty pracy dla uczniów. Czasopisma branżowe, katalogi, filmy i plansze z rysunkami instruktażowymi.</w:t>
            </w:r>
          </w:p>
          <w:p w14:paraId="34D5799D" w14:textId="77777777" w:rsidR="008B7495" w:rsidRPr="002504D3" w:rsidRDefault="008B7495" w:rsidP="003B3253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 xml:space="preserve">Zalecane metody dydaktyczne </w:t>
            </w:r>
          </w:p>
          <w:p w14:paraId="7CA73D98" w14:textId="77777777" w:rsidR="008B7495" w:rsidRPr="002504D3" w:rsidRDefault="008B7495" w:rsidP="003B3253">
            <w:pPr>
              <w:spacing w:after="0" w:line="240" w:lineRule="auto"/>
              <w:jc w:val="both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Dział programowy „Praktyki zawodowe” wymaga stosowania metody ćwiczeń, instruktażu i pokazu.</w:t>
            </w:r>
          </w:p>
          <w:p w14:paraId="36F2EDF3" w14:textId="77777777" w:rsidR="008B7495" w:rsidRPr="002504D3" w:rsidRDefault="008B7495" w:rsidP="003B3253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>Formy organizacyjne</w:t>
            </w:r>
          </w:p>
          <w:p w14:paraId="209F5553" w14:textId="77777777" w:rsidR="008B7495" w:rsidRPr="002504D3" w:rsidRDefault="008B7495" w:rsidP="003B3253">
            <w:pPr>
              <w:spacing w:after="0" w:line="240" w:lineRule="auto"/>
              <w:rPr>
                <w:rFonts w:ascii="Calibri" w:hAnsi="Calibri"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>Zajęcia powinny być prowadzone indywidualnie zróżnicowanie.</w:t>
            </w:r>
          </w:p>
          <w:p w14:paraId="1B992706" w14:textId="77777777" w:rsidR="008B7495" w:rsidRPr="002504D3" w:rsidRDefault="008B7495" w:rsidP="003B3253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 xml:space="preserve">Propozycje kryteriów oceny i metod sprawdzania efektów kształcenia </w:t>
            </w:r>
          </w:p>
          <w:p w14:paraId="5D7ACACC" w14:textId="77777777" w:rsidR="008B7495" w:rsidRPr="002504D3" w:rsidRDefault="008B7495" w:rsidP="003B3253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sz w:val="18"/>
              </w:rPr>
              <w:t xml:space="preserve">Oceny efektów kształcenia można dokonać na podstawie próby pracy uwzględniając życzenie klientki </w:t>
            </w:r>
          </w:p>
          <w:p w14:paraId="4AC2E819" w14:textId="77777777" w:rsidR="008B7495" w:rsidRPr="002504D3" w:rsidRDefault="008B7495" w:rsidP="003B3253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/>
                <w:b/>
                <w:bCs/>
                <w:sz w:val="18"/>
              </w:rPr>
              <w:t xml:space="preserve">Formy indywidualizacji pracy uczniów uwzględniające: </w:t>
            </w:r>
          </w:p>
          <w:p w14:paraId="324EE7D1" w14:textId="77777777" w:rsidR="008B7495" w:rsidRPr="002504D3" w:rsidRDefault="008B7495" w:rsidP="003B325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 w:cs="Calibri"/>
                <w:sz w:val="18"/>
              </w:rPr>
              <w:t>dostosowanie warunków, środków, metod i form kształcenia do potrzeb ucznia,</w:t>
            </w:r>
          </w:p>
          <w:p w14:paraId="18200383" w14:textId="77777777" w:rsidR="008B7495" w:rsidRPr="002504D3" w:rsidRDefault="008B7495" w:rsidP="003B325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2504D3">
              <w:rPr>
                <w:rFonts w:ascii="Calibri" w:hAnsi="Calibri" w:cs="Calibri"/>
                <w:sz w:val="18"/>
              </w:rPr>
              <w:t>dostosowanie warunków, środków, metod i form kształcenia do możliwości ucznia.</w:t>
            </w:r>
          </w:p>
        </w:tc>
      </w:tr>
    </w:tbl>
    <w:p w14:paraId="1360D2DE" w14:textId="77777777" w:rsidR="00C00B46" w:rsidRPr="008E1BF4" w:rsidRDefault="00C00B46">
      <w:pPr>
        <w:rPr>
          <w:b/>
        </w:rPr>
      </w:pPr>
    </w:p>
    <w:sectPr w:rsidR="00C00B46" w:rsidRPr="008E1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05FBF" w14:textId="77777777" w:rsidR="00550783" w:rsidRDefault="00550783" w:rsidP="00C00B46">
      <w:pPr>
        <w:spacing w:after="0" w:line="240" w:lineRule="auto"/>
      </w:pPr>
      <w:r>
        <w:separator/>
      </w:r>
    </w:p>
  </w:endnote>
  <w:endnote w:type="continuationSeparator" w:id="0">
    <w:p w14:paraId="7F55E14A" w14:textId="77777777" w:rsidR="00550783" w:rsidRDefault="00550783" w:rsidP="00C0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EE40" w14:textId="77777777" w:rsidR="00C00B46" w:rsidRDefault="00C00B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901899"/>
      <w:docPartObj>
        <w:docPartGallery w:val="Page Numbers (Bottom of Page)"/>
        <w:docPartUnique/>
      </w:docPartObj>
    </w:sdtPr>
    <w:sdtEndPr/>
    <w:sdtContent>
      <w:p w14:paraId="35118C33" w14:textId="77777777" w:rsidR="00C00B46" w:rsidRDefault="00C00B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533">
          <w:rPr>
            <w:noProof/>
          </w:rPr>
          <w:t>2</w:t>
        </w:r>
        <w:r>
          <w:fldChar w:fldCharType="end"/>
        </w:r>
      </w:p>
    </w:sdtContent>
  </w:sdt>
  <w:p w14:paraId="7D3C52A5" w14:textId="77777777" w:rsidR="00C00B46" w:rsidRDefault="00C00B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AA53" w14:textId="77777777" w:rsidR="00C00B46" w:rsidRDefault="00C00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3AE27" w14:textId="77777777" w:rsidR="00550783" w:rsidRDefault="00550783" w:rsidP="00C00B46">
      <w:pPr>
        <w:spacing w:after="0" w:line="240" w:lineRule="auto"/>
      </w:pPr>
      <w:r>
        <w:separator/>
      </w:r>
    </w:p>
  </w:footnote>
  <w:footnote w:type="continuationSeparator" w:id="0">
    <w:p w14:paraId="6E1050BE" w14:textId="77777777" w:rsidR="00550783" w:rsidRDefault="00550783" w:rsidP="00C0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4952" w14:textId="77777777" w:rsidR="00C00B46" w:rsidRDefault="00C00B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CD80" w14:textId="77777777" w:rsidR="00C00B46" w:rsidRDefault="00C00B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4C05" w14:textId="77777777" w:rsidR="00C00B46" w:rsidRDefault="00C00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BE9"/>
    <w:multiLevelType w:val="hybridMultilevel"/>
    <w:tmpl w:val="1A78AC56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66BF9"/>
    <w:multiLevelType w:val="hybridMultilevel"/>
    <w:tmpl w:val="D7A8C93C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D62A3"/>
    <w:multiLevelType w:val="hybridMultilevel"/>
    <w:tmpl w:val="8EA4C6D4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F4"/>
    <w:rsid w:val="001001B7"/>
    <w:rsid w:val="002A2190"/>
    <w:rsid w:val="003B3253"/>
    <w:rsid w:val="00533A02"/>
    <w:rsid w:val="00550783"/>
    <w:rsid w:val="006A13F0"/>
    <w:rsid w:val="006D758F"/>
    <w:rsid w:val="00756B5C"/>
    <w:rsid w:val="00781166"/>
    <w:rsid w:val="008B187D"/>
    <w:rsid w:val="008B7495"/>
    <w:rsid w:val="008E088C"/>
    <w:rsid w:val="008E1BF4"/>
    <w:rsid w:val="00995CEE"/>
    <w:rsid w:val="00AF4C15"/>
    <w:rsid w:val="00B641B9"/>
    <w:rsid w:val="00BA2816"/>
    <w:rsid w:val="00C00B46"/>
    <w:rsid w:val="00C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CA0A"/>
  <w15:chartTrackingRefBased/>
  <w15:docId w15:val="{B230EF28-A48E-4851-8AA7-60849342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8B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74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B749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B46"/>
  </w:style>
  <w:style w:type="paragraph" w:styleId="Stopka">
    <w:name w:val="footer"/>
    <w:basedOn w:val="Normalny"/>
    <w:link w:val="StopkaZnak"/>
    <w:uiPriority w:val="99"/>
    <w:unhideWhenUsed/>
    <w:rsid w:val="00C0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lkorycki</cp:lastModifiedBy>
  <cp:revision>7</cp:revision>
  <dcterms:created xsi:type="dcterms:W3CDTF">2020-10-05T08:51:00Z</dcterms:created>
  <dcterms:modified xsi:type="dcterms:W3CDTF">2022-09-05T12:25:00Z</dcterms:modified>
</cp:coreProperties>
</file>